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A0" w:rsidRPr="005C43A0" w:rsidRDefault="005C43A0" w:rsidP="005C43A0">
      <w:pPr>
        <w:jc w:val="center"/>
        <w:rPr>
          <w:rFonts w:hint="cs"/>
          <w:sz w:val="36"/>
          <w:szCs w:val="36"/>
          <w:rtl/>
          <w:lang w:bidi="ar-IQ"/>
        </w:rPr>
      </w:pPr>
      <w:r w:rsidRPr="005C43A0">
        <w:rPr>
          <w:b/>
          <w:bCs/>
          <w:sz w:val="36"/>
          <w:szCs w:val="36"/>
          <w:u w:val="single"/>
          <w:lang w:bidi="ar-IQ"/>
        </w:rPr>
        <w:t>Curriculum Vitae</w:t>
      </w:r>
      <w:r w:rsidRPr="005C43A0">
        <w:rPr>
          <w:sz w:val="36"/>
          <w:szCs w:val="36"/>
          <w:lang w:bidi="ar-IQ"/>
        </w:rPr>
        <w:cr/>
      </w:r>
    </w:p>
    <w:p w:rsidR="005C43A0" w:rsidRPr="00FE0819" w:rsidRDefault="00FE0819" w:rsidP="005C43A0">
      <w:pPr>
        <w:bidi w:val="0"/>
        <w:rPr>
          <w:rFonts w:hint="cs"/>
          <w:b/>
          <w:bCs/>
          <w:sz w:val="24"/>
          <w:szCs w:val="24"/>
          <w:rtl/>
          <w:lang w:bidi="ar-IQ"/>
        </w:rPr>
      </w:pPr>
      <w:r w:rsidRPr="00FE0819">
        <w:rPr>
          <w:b/>
          <w:bCs/>
          <w:sz w:val="24"/>
          <w:szCs w:val="24"/>
          <w:lang w:bidi="ar-IQ"/>
        </w:rPr>
        <w:t>Information</w:t>
      </w:r>
      <w:r w:rsidRPr="00FE0819">
        <w:rPr>
          <w:rFonts w:cs="Arial"/>
          <w:b/>
          <w:bCs/>
          <w:sz w:val="24"/>
          <w:szCs w:val="24"/>
          <w:lang w:bidi="ar-IQ"/>
        </w:rPr>
        <w:t>:</w:t>
      </w:r>
    </w:p>
    <w:p w:rsidR="005C43A0" w:rsidRPr="005C43A0" w:rsidRDefault="005C43A0" w:rsidP="005C43A0">
      <w:pPr>
        <w:jc w:val="right"/>
        <w:rPr>
          <w:rFonts w:hint="cs"/>
          <w:b/>
          <w:bCs/>
          <w:rtl/>
          <w:lang w:bidi="ar-IQ"/>
        </w:rPr>
      </w:pPr>
      <w:r w:rsidRPr="005C43A0">
        <w:rPr>
          <w:b/>
          <w:bCs/>
          <w:lang w:bidi="ar-IQ"/>
        </w:rPr>
        <w:t>Full name:</w:t>
      </w:r>
      <w:r>
        <w:rPr>
          <w:b/>
          <w:bCs/>
          <w:lang w:bidi="ar-IQ"/>
        </w:rPr>
        <w:t xml:space="preserve"> </w:t>
      </w:r>
      <w:proofErr w:type="spellStart"/>
      <w:r w:rsidRPr="005C43A0">
        <w:rPr>
          <w:lang w:bidi="ar-IQ"/>
        </w:rPr>
        <w:t>Ebtesam</w:t>
      </w:r>
      <w:proofErr w:type="spellEnd"/>
      <w:r w:rsidRPr="005C43A0">
        <w:rPr>
          <w:lang w:bidi="ar-IQ"/>
        </w:rPr>
        <w:t xml:space="preserve"> </w:t>
      </w:r>
      <w:proofErr w:type="spellStart"/>
      <w:r w:rsidRPr="005C43A0">
        <w:rPr>
          <w:lang w:bidi="ar-IQ"/>
        </w:rPr>
        <w:t>Abdulhussain</w:t>
      </w:r>
      <w:proofErr w:type="spellEnd"/>
      <w:r w:rsidRPr="005C43A0">
        <w:rPr>
          <w:lang w:bidi="ar-IQ"/>
        </w:rPr>
        <w:t xml:space="preserve"> Sultan Salman</w:t>
      </w:r>
    </w:p>
    <w:p w:rsidR="005C43A0" w:rsidRPr="005C43A0" w:rsidRDefault="005C43A0" w:rsidP="005C43A0">
      <w:pPr>
        <w:jc w:val="right"/>
        <w:rPr>
          <w:rFonts w:hint="cs"/>
          <w:b/>
          <w:bCs/>
          <w:rtl/>
          <w:lang w:bidi="ar-IQ"/>
        </w:rPr>
      </w:pPr>
      <w:r w:rsidRPr="005C43A0">
        <w:rPr>
          <w:b/>
          <w:bCs/>
          <w:lang w:bidi="ar-IQ"/>
        </w:rPr>
        <w:t>E-</w:t>
      </w:r>
      <w:proofErr w:type="gramStart"/>
      <w:r w:rsidRPr="005C43A0">
        <w:rPr>
          <w:b/>
          <w:bCs/>
          <w:lang w:bidi="ar-IQ"/>
        </w:rPr>
        <w:t>mail</w:t>
      </w:r>
      <w:r>
        <w:rPr>
          <w:b/>
          <w:bCs/>
          <w:lang w:bidi="ar-IQ"/>
        </w:rPr>
        <w:t xml:space="preserve">  :</w:t>
      </w:r>
      <w:proofErr w:type="gramEnd"/>
      <w:r w:rsidRPr="005C43A0">
        <w:t xml:space="preserve"> </w:t>
      </w:r>
      <w:hyperlink r:id="rId6" w:history="1">
        <w:r w:rsidRPr="007B61BD">
          <w:rPr>
            <w:rStyle w:val="Hyperlink"/>
            <w:b/>
            <w:bCs/>
            <w:lang w:bidi="ar-IQ"/>
          </w:rPr>
          <w:t>EBtesamsultan73@gmail.com</w:t>
        </w:r>
      </w:hyperlink>
      <w:r>
        <w:rPr>
          <w:b/>
          <w:bCs/>
          <w:lang w:bidi="ar-IQ"/>
        </w:rPr>
        <w:t xml:space="preserve"> ,</w:t>
      </w:r>
      <w:r w:rsidRPr="005C43A0">
        <w:t xml:space="preserve"> </w:t>
      </w:r>
      <w:r w:rsidRPr="005C43A0">
        <w:rPr>
          <w:b/>
          <w:bCs/>
          <w:lang w:bidi="ar-IQ"/>
        </w:rPr>
        <w:t>Ebtesam.a@coeduw.uobaghdad.iq</w:t>
      </w:r>
    </w:p>
    <w:p w:rsidR="005C43A0" w:rsidRDefault="006A4628" w:rsidP="005C43A0">
      <w:pPr>
        <w:jc w:val="right"/>
        <w:rPr>
          <w:lang w:bidi="ar-IQ"/>
        </w:rPr>
      </w:pPr>
      <w:r w:rsidRPr="006A4628">
        <w:rPr>
          <w:b/>
          <w:bCs/>
          <w:lang w:bidi="ar-IQ"/>
        </w:rPr>
        <w:t>Academic achievement</w:t>
      </w:r>
      <w:r w:rsidR="005C43A0">
        <w:rPr>
          <w:lang w:bidi="ar-IQ"/>
        </w:rPr>
        <w:t>:</w:t>
      </w:r>
      <w:r>
        <w:rPr>
          <w:lang w:bidi="ar-IQ"/>
        </w:rPr>
        <w:t xml:space="preserve"> </w:t>
      </w:r>
      <w:r w:rsidR="005C43A0">
        <w:rPr>
          <w:lang w:bidi="ar-IQ"/>
        </w:rPr>
        <w:t>PhD</w:t>
      </w:r>
    </w:p>
    <w:p w:rsidR="005C43A0" w:rsidRDefault="006A4628" w:rsidP="006A4628">
      <w:pPr>
        <w:jc w:val="right"/>
        <w:rPr>
          <w:lang w:bidi="ar-IQ"/>
        </w:rPr>
      </w:pPr>
      <w:r w:rsidRPr="006A4628">
        <w:rPr>
          <w:b/>
          <w:bCs/>
          <w:lang w:bidi="ar-IQ"/>
        </w:rPr>
        <w:t xml:space="preserve">Academic </w:t>
      </w:r>
      <w:r>
        <w:rPr>
          <w:b/>
          <w:bCs/>
          <w:lang w:bidi="ar-IQ"/>
        </w:rPr>
        <w:t>T</w:t>
      </w:r>
      <w:r w:rsidRPr="006A4628">
        <w:rPr>
          <w:b/>
          <w:bCs/>
          <w:lang w:bidi="ar-IQ"/>
        </w:rPr>
        <w:t>itle</w:t>
      </w:r>
      <w:r w:rsidR="005C43A0">
        <w:rPr>
          <w:lang w:bidi="ar-IQ"/>
        </w:rPr>
        <w:t xml:space="preserve">: </w:t>
      </w:r>
      <w:r>
        <w:rPr>
          <w:lang w:bidi="ar-IQ"/>
        </w:rPr>
        <w:t xml:space="preserve">  </w:t>
      </w:r>
      <w:r w:rsidR="005C43A0">
        <w:rPr>
          <w:lang w:bidi="ar-IQ"/>
        </w:rPr>
        <w:t>Assistant Professor</w:t>
      </w:r>
    </w:p>
    <w:p w:rsidR="005C43A0" w:rsidRDefault="005C43A0" w:rsidP="00316AE0">
      <w:pPr>
        <w:jc w:val="right"/>
        <w:rPr>
          <w:lang w:bidi="ar-IQ"/>
        </w:rPr>
      </w:pPr>
      <w:r w:rsidRPr="006A4628">
        <w:rPr>
          <w:b/>
          <w:bCs/>
          <w:lang w:bidi="ar-IQ"/>
        </w:rPr>
        <w:t xml:space="preserve">General </w:t>
      </w:r>
      <w:proofErr w:type="gramStart"/>
      <w:r w:rsidR="00316AE0" w:rsidRPr="00316AE0">
        <w:rPr>
          <w:b/>
          <w:bCs/>
          <w:lang w:bidi="ar-IQ"/>
        </w:rPr>
        <w:t>specialization</w:t>
      </w:r>
      <w:r w:rsidR="006A4628">
        <w:rPr>
          <w:lang w:bidi="ar-IQ"/>
        </w:rPr>
        <w:t xml:space="preserve"> </w:t>
      </w:r>
      <w:r w:rsidR="00316AE0">
        <w:rPr>
          <w:lang w:bidi="ar-IQ"/>
        </w:rPr>
        <w:t>:</w:t>
      </w:r>
      <w:proofErr w:type="gramEnd"/>
      <w:r>
        <w:rPr>
          <w:lang w:bidi="ar-IQ"/>
        </w:rPr>
        <w:t xml:space="preserve"> The Arabic language</w:t>
      </w:r>
    </w:p>
    <w:p w:rsidR="005C43A0" w:rsidRDefault="005C43A0" w:rsidP="00316AE0">
      <w:pPr>
        <w:jc w:val="right"/>
        <w:rPr>
          <w:rFonts w:hint="cs"/>
          <w:rtl/>
          <w:lang w:bidi="ar-IQ"/>
        </w:rPr>
      </w:pPr>
      <w:r w:rsidRPr="006A4628">
        <w:rPr>
          <w:b/>
          <w:bCs/>
          <w:lang w:bidi="ar-IQ"/>
        </w:rPr>
        <w:t xml:space="preserve">Specific </w:t>
      </w:r>
      <w:proofErr w:type="gramStart"/>
      <w:r w:rsidRPr="006A4628">
        <w:rPr>
          <w:b/>
          <w:bCs/>
          <w:lang w:bidi="ar-IQ"/>
        </w:rPr>
        <w:t xml:space="preserve">specialization </w:t>
      </w:r>
      <w:r w:rsidR="00316AE0">
        <w:rPr>
          <w:lang w:bidi="ar-IQ"/>
        </w:rPr>
        <w:t>:</w:t>
      </w:r>
      <w:proofErr w:type="gramEnd"/>
      <w:r>
        <w:rPr>
          <w:lang w:bidi="ar-IQ"/>
        </w:rPr>
        <w:t xml:space="preserve"> linguistics and grammar</w:t>
      </w:r>
    </w:p>
    <w:p w:rsidR="005C43A0" w:rsidRDefault="005C43A0" w:rsidP="005C43A0">
      <w:pPr>
        <w:jc w:val="right"/>
        <w:rPr>
          <w:lang w:bidi="ar-IQ"/>
        </w:rPr>
      </w:pPr>
      <w:r w:rsidRPr="006A4628">
        <w:rPr>
          <w:b/>
          <w:bCs/>
          <w:lang w:bidi="ar-IQ"/>
        </w:rPr>
        <w:t>Scientific department</w:t>
      </w:r>
      <w:r>
        <w:rPr>
          <w:lang w:bidi="ar-IQ"/>
        </w:rPr>
        <w:t xml:space="preserve">: </w:t>
      </w:r>
      <w:proofErr w:type="spellStart"/>
      <w:r>
        <w:rPr>
          <w:lang w:bidi="ar-IQ"/>
        </w:rPr>
        <w:t>Qur’anic</w:t>
      </w:r>
      <w:proofErr w:type="spellEnd"/>
      <w:r>
        <w:rPr>
          <w:lang w:bidi="ar-IQ"/>
        </w:rPr>
        <w:t xml:space="preserve"> Sciences</w:t>
      </w:r>
    </w:p>
    <w:p w:rsidR="005C43A0" w:rsidRDefault="005C43A0" w:rsidP="005C43A0">
      <w:pPr>
        <w:jc w:val="right"/>
        <w:rPr>
          <w:lang w:bidi="ar-IQ"/>
        </w:rPr>
      </w:pPr>
      <w:r w:rsidRPr="006A4628">
        <w:rPr>
          <w:b/>
          <w:bCs/>
          <w:lang w:bidi="ar-IQ"/>
        </w:rPr>
        <w:t>University Certificates</w:t>
      </w:r>
      <w:r>
        <w:rPr>
          <w:lang w:bidi="ar-IQ"/>
        </w:rPr>
        <w:t>: BA in The Arabic Language, College of Arts, Al-</w:t>
      </w:r>
      <w:proofErr w:type="spellStart"/>
      <w:r>
        <w:rPr>
          <w:lang w:bidi="ar-IQ"/>
        </w:rPr>
        <w:t>Qadisiyah</w:t>
      </w:r>
      <w:proofErr w:type="spellEnd"/>
      <w:r>
        <w:rPr>
          <w:lang w:bidi="ar-IQ"/>
        </w:rPr>
        <w:t xml:space="preserve"> University 4/7/</w:t>
      </w:r>
      <w:proofErr w:type="gramStart"/>
      <w:r>
        <w:rPr>
          <w:lang w:bidi="ar-IQ"/>
        </w:rPr>
        <w:t>1995</w:t>
      </w:r>
      <w:r w:rsidR="006A4628">
        <w:rPr>
          <w:lang w:bidi="ar-IQ"/>
        </w:rPr>
        <w:t xml:space="preserve"> ,</w:t>
      </w:r>
      <w:proofErr w:type="gramEnd"/>
      <w:r w:rsidR="006A4628">
        <w:rPr>
          <w:lang w:bidi="ar-IQ"/>
        </w:rPr>
        <w:t xml:space="preserve"> </w:t>
      </w:r>
      <w:r w:rsidR="006A4628" w:rsidRPr="006A4628">
        <w:rPr>
          <w:lang w:bidi="ar-IQ"/>
        </w:rPr>
        <w:t>Master of Arts, College of Arts, Baghdad University 27/7/2000</w:t>
      </w:r>
    </w:p>
    <w:p w:rsidR="005C43A0" w:rsidRDefault="005C43A0" w:rsidP="005C43A0">
      <w:pPr>
        <w:jc w:val="right"/>
        <w:rPr>
          <w:lang w:bidi="ar-IQ"/>
        </w:rPr>
      </w:pPr>
      <w:r w:rsidRPr="006A4628">
        <w:rPr>
          <w:b/>
          <w:bCs/>
          <w:lang w:bidi="ar-IQ"/>
        </w:rPr>
        <w:t>Thesis Title:</w:t>
      </w:r>
      <w:r>
        <w:rPr>
          <w:lang w:bidi="ar-IQ"/>
        </w:rPr>
        <w:t xml:space="preserve"> Directing the grammatical dispute in the nouns</w:t>
      </w:r>
    </w:p>
    <w:p w:rsidR="005C43A0" w:rsidRDefault="005C43A0" w:rsidP="006A4628">
      <w:pPr>
        <w:jc w:val="right"/>
        <w:rPr>
          <w:rFonts w:hint="cs"/>
          <w:rtl/>
          <w:lang w:bidi="ar-IQ"/>
        </w:rPr>
      </w:pPr>
      <w:r w:rsidRPr="006A4628">
        <w:rPr>
          <w:b/>
          <w:bCs/>
          <w:lang w:bidi="ar-IQ"/>
        </w:rPr>
        <w:t>Dissertation title</w:t>
      </w:r>
      <w:r>
        <w:rPr>
          <w:lang w:bidi="ar-IQ"/>
        </w:rPr>
        <w:t xml:space="preserve">: The voice change in </w:t>
      </w:r>
      <w:proofErr w:type="spellStart"/>
      <w:r>
        <w:rPr>
          <w:lang w:bidi="ar-IQ"/>
        </w:rPr>
        <w:t>Qura'anic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fasilas</w:t>
      </w:r>
      <w:proofErr w:type="spellEnd"/>
      <w:r>
        <w:rPr>
          <w:lang w:bidi="ar-IQ"/>
        </w:rPr>
        <w:t xml:space="preserve"> and its denotation</w:t>
      </w:r>
    </w:p>
    <w:p w:rsidR="005C43A0" w:rsidRDefault="005C43A0" w:rsidP="005C43A0">
      <w:pPr>
        <w:jc w:val="right"/>
        <w:rPr>
          <w:lang w:bidi="ar-IQ"/>
        </w:rPr>
      </w:pPr>
      <w:r w:rsidRPr="006A4628">
        <w:rPr>
          <w:b/>
          <w:bCs/>
          <w:lang w:bidi="ar-IQ"/>
        </w:rPr>
        <w:t>The educational qualification</w:t>
      </w:r>
      <w:r>
        <w:rPr>
          <w:lang w:bidi="ar-IQ"/>
        </w:rPr>
        <w:t xml:space="preserve">: from 17/2/2001 to 5/4/2001 issue no. </w:t>
      </w:r>
      <w:proofErr w:type="gramStart"/>
      <w:r>
        <w:rPr>
          <w:lang w:bidi="ar-IQ"/>
        </w:rPr>
        <w:t>11  _</w:t>
      </w:r>
      <w:proofErr w:type="gramEnd"/>
      <w:r>
        <w:rPr>
          <w:lang w:bidi="ar-IQ"/>
        </w:rPr>
        <w:t xml:space="preserve"> 12/8/2002</w:t>
      </w:r>
    </w:p>
    <w:p w:rsidR="005C43A0" w:rsidRDefault="005C43A0" w:rsidP="005C43A0">
      <w:pPr>
        <w:jc w:val="right"/>
        <w:rPr>
          <w:rFonts w:hint="cs"/>
          <w:rtl/>
          <w:lang w:bidi="ar-IQ"/>
        </w:rPr>
      </w:pPr>
      <w:r w:rsidRPr="00316AE0">
        <w:rPr>
          <w:b/>
          <w:bCs/>
          <w:lang w:bidi="ar-IQ"/>
        </w:rPr>
        <w:t xml:space="preserve">Teaching </w:t>
      </w:r>
      <w:proofErr w:type="gramStart"/>
      <w:r w:rsidRPr="00316AE0">
        <w:rPr>
          <w:b/>
          <w:bCs/>
          <w:lang w:bidi="ar-IQ"/>
        </w:rPr>
        <w:t>methods</w:t>
      </w:r>
      <w:r w:rsidR="006A4628" w:rsidRPr="00316AE0">
        <w:rPr>
          <w:b/>
          <w:bCs/>
          <w:lang w:bidi="ar-IQ"/>
        </w:rPr>
        <w:t xml:space="preserve"> </w:t>
      </w:r>
      <w:r w:rsidR="00316AE0">
        <w:rPr>
          <w:lang w:bidi="ar-IQ"/>
        </w:rPr>
        <w:t xml:space="preserve"> </w:t>
      </w:r>
      <w:r w:rsidR="006A4628">
        <w:rPr>
          <w:lang w:bidi="ar-IQ"/>
        </w:rPr>
        <w:t>:</w:t>
      </w:r>
      <w:proofErr w:type="gramEnd"/>
      <w:r>
        <w:rPr>
          <w:lang w:bidi="ar-IQ"/>
        </w:rPr>
        <w:t xml:space="preserve"> </w:t>
      </w:r>
      <w:proofErr w:type="spellStart"/>
      <w:r>
        <w:rPr>
          <w:lang w:bidi="ar-IQ"/>
        </w:rPr>
        <w:t>centre-Alqadisiyah</w:t>
      </w:r>
      <w:proofErr w:type="spellEnd"/>
      <w:r>
        <w:rPr>
          <w:lang w:bidi="ar-IQ"/>
        </w:rPr>
        <w:t xml:space="preserve"> university</w:t>
      </w:r>
    </w:p>
    <w:p w:rsidR="005C43A0" w:rsidRDefault="005C43A0" w:rsidP="005C43A0">
      <w:pPr>
        <w:jc w:val="right"/>
        <w:rPr>
          <w:rFonts w:hint="cs"/>
          <w:rtl/>
          <w:lang w:bidi="ar-IQ"/>
        </w:rPr>
      </w:pPr>
      <w:r>
        <w:rPr>
          <w:lang w:bidi="ar-IQ"/>
        </w:rPr>
        <w:t>Continuing Education Center - University of Baghdad</w:t>
      </w:r>
    </w:p>
    <w:p w:rsidR="005C43A0" w:rsidRPr="00316AE0" w:rsidRDefault="005C43A0" w:rsidP="00316AE0">
      <w:pPr>
        <w:bidi w:val="0"/>
        <w:rPr>
          <w:rFonts w:hint="cs"/>
          <w:b/>
          <w:bCs/>
          <w:rtl/>
          <w:lang w:bidi="ar-IQ"/>
        </w:rPr>
      </w:pPr>
      <w:r w:rsidRPr="00316AE0">
        <w:rPr>
          <w:b/>
          <w:bCs/>
          <w:lang w:bidi="ar-IQ"/>
        </w:rPr>
        <w:t>Research</w:t>
      </w:r>
      <w:r w:rsidR="00316AE0" w:rsidRPr="00316AE0">
        <w:rPr>
          <w:b/>
          <w:bCs/>
          <w:lang w:bidi="ar-IQ"/>
        </w:rPr>
        <w:t xml:space="preserve"> work:</w:t>
      </w:r>
    </w:p>
    <w:p w:rsidR="005C43A0" w:rsidRDefault="00316AE0" w:rsidP="00316AE0">
      <w:pPr>
        <w:pStyle w:val="ListParagraph"/>
        <w:numPr>
          <w:ilvl w:val="0"/>
          <w:numId w:val="1"/>
        </w:numPr>
        <w:bidi w:val="0"/>
        <w:rPr>
          <w:lang w:bidi="ar-IQ"/>
        </w:rPr>
      </w:pPr>
      <w:r w:rsidRPr="00316AE0">
        <w:rPr>
          <w:rFonts w:cs="Arial"/>
          <w:rtl/>
          <w:lang w:bidi="ar-IQ"/>
        </w:rPr>
        <w:t>1</w:t>
      </w:r>
      <w:r w:rsidR="005C43A0">
        <w:rPr>
          <w:lang w:bidi="ar-IQ"/>
        </w:rPr>
        <w:t>Transgression, intransigence and prepositions, Al-</w:t>
      </w:r>
      <w:proofErr w:type="spellStart"/>
      <w:r w:rsidR="005C43A0">
        <w:rPr>
          <w:lang w:bidi="ar-IQ"/>
        </w:rPr>
        <w:t>Qadisiyah</w:t>
      </w:r>
      <w:proofErr w:type="spellEnd"/>
      <w:r w:rsidR="005C43A0">
        <w:rPr>
          <w:lang w:bidi="ar-IQ"/>
        </w:rPr>
        <w:t xml:space="preserve"> University Journal 2003</w:t>
      </w:r>
      <w:r>
        <w:rPr>
          <w:lang w:bidi="ar-IQ"/>
        </w:rPr>
        <w:t>,</w:t>
      </w:r>
      <w:r w:rsidR="005C43A0">
        <w:rPr>
          <w:lang w:bidi="ar-IQ"/>
        </w:rPr>
        <w:t>Estimating the universe in the Arabic language, Babylon University Journal 2011</w:t>
      </w:r>
    </w:p>
    <w:p w:rsidR="005C43A0" w:rsidRDefault="005C43A0" w:rsidP="00316AE0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t xml:space="preserve">The phonetic level in </w:t>
      </w:r>
      <w:proofErr w:type="spellStart"/>
      <w:r>
        <w:rPr>
          <w:lang w:bidi="ar-IQ"/>
        </w:rPr>
        <w:t>Surat</w:t>
      </w:r>
      <w:proofErr w:type="spellEnd"/>
      <w:r>
        <w:rPr>
          <w:lang w:bidi="ar-IQ"/>
        </w:rPr>
        <w:t xml:space="preserve"> Al-</w:t>
      </w:r>
      <w:proofErr w:type="spellStart"/>
      <w:r>
        <w:rPr>
          <w:lang w:bidi="ar-IQ"/>
        </w:rPr>
        <w:t>Qamar</w:t>
      </w:r>
      <w:proofErr w:type="spellEnd"/>
      <w:r w:rsidR="00316AE0">
        <w:rPr>
          <w:lang w:bidi="ar-IQ"/>
        </w:rPr>
        <w:t xml:space="preserve"> ,</w:t>
      </w:r>
      <w:r>
        <w:rPr>
          <w:lang w:bidi="ar-IQ"/>
        </w:rPr>
        <w:t>Published in the Journal of Arts - College of Arts, University of Baghdad, Issue (99) on15/2/2012</w:t>
      </w:r>
    </w:p>
    <w:p w:rsidR="005C43A0" w:rsidRDefault="005C43A0" w:rsidP="00316AE0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t>Dispute over the inflection of the accusative in the infinitive after deleting the preposition _ Journal of the College of Islamic Sciences - College of Islamic Sciences, University of Baghdad, Issue (27) in April 2011 -joint</w:t>
      </w:r>
    </w:p>
    <w:p w:rsidR="005C43A0" w:rsidRDefault="005C43A0" w:rsidP="00316AE0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t>Egression of Feminine pronunciations out of the linguistic system</w:t>
      </w:r>
      <w:r w:rsidR="00316AE0">
        <w:rPr>
          <w:lang w:bidi="ar-IQ"/>
        </w:rPr>
        <w:t xml:space="preserve"> ,</w:t>
      </w:r>
      <w:r>
        <w:rPr>
          <w:lang w:bidi="ar-IQ"/>
        </w:rPr>
        <w:t xml:space="preserve">Annals Journal - college of Arts - </w:t>
      </w:r>
      <w:proofErr w:type="spellStart"/>
      <w:r>
        <w:rPr>
          <w:lang w:bidi="ar-IQ"/>
        </w:rPr>
        <w:t>Ain</w:t>
      </w:r>
      <w:proofErr w:type="spellEnd"/>
      <w:r>
        <w:rPr>
          <w:lang w:bidi="ar-IQ"/>
        </w:rPr>
        <w:t xml:space="preserve"> Shams University</w:t>
      </w:r>
    </w:p>
    <w:p w:rsidR="005C43A0" w:rsidRDefault="005C43A0" w:rsidP="00316AE0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t xml:space="preserve">The phonetic denotation of appending </w:t>
      </w:r>
      <w:proofErr w:type="spellStart"/>
      <w:r>
        <w:rPr>
          <w:lang w:bidi="ar-IQ"/>
        </w:rPr>
        <w:t>Alef</w:t>
      </w:r>
      <w:proofErr w:type="spellEnd"/>
      <w:r>
        <w:rPr>
          <w:lang w:bidi="ar-IQ"/>
        </w:rPr>
        <w:t xml:space="preserve"> in the Holy </w:t>
      </w:r>
      <w:proofErr w:type="spellStart"/>
      <w:r>
        <w:rPr>
          <w:lang w:bidi="ar-IQ"/>
        </w:rPr>
        <w:t>Quran</w:t>
      </w:r>
      <w:r w:rsidR="00316AE0">
        <w:rPr>
          <w:lang w:bidi="ar-IQ"/>
        </w:rPr>
        <w:t>,</w:t>
      </w:r>
      <w:r>
        <w:rPr>
          <w:lang w:bidi="ar-IQ"/>
        </w:rPr>
        <w:t>Journal</w:t>
      </w:r>
      <w:proofErr w:type="spellEnd"/>
      <w:r>
        <w:rPr>
          <w:lang w:bidi="ar-IQ"/>
        </w:rPr>
        <w:t xml:space="preserve"> of the College of Education for Women- College of Education for Women - Volume (33), Issue (1), March 2022</w:t>
      </w:r>
    </w:p>
    <w:p w:rsidR="005C43A0" w:rsidRDefault="005C43A0" w:rsidP="00316AE0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lastRenderedPageBreak/>
        <w:t>The temporal denotation of compound sentences in the Holy Qur’an (if and so) - accepted for publication in the Researcher Journal - College of Education for Human Sciences - University of Karbala, Issue (31) , year 2019 AD</w:t>
      </w:r>
      <w:r w:rsidRPr="00316AE0">
        <w:rPr>
          <w:rFonts w:cs="Arial"/>
          <w:rtl/>
          <w:lang w:bidi="ar-IQ"/>
        </w:rPr>
        <w:t>.</w:t>
      </w:r>
    </w:p>
    <w:p w:rsidR="005C43A0" w:rsidRDefault="005C43A0" w:rsidP="00316AE0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t xml:space="preserve">Non-synthetic phonetic phenomena in the translated Western phonetic </w:t>
      </w:r>
      <w:proofErr w:type="spellStart"/>
      <w:r>
        <w:rPr>
          <w:lang w:bidi="ar-IQ"/>
        </w:rPr>
        <w:t>lesson</w:t>
      </w:r>
      <w:r w:rsidR="00316AE0">
        <w:rPr>
          <w:lang w:bidi="ar-IQ"/>
        </w:rPr>
        <w:t>,</w:t>
      </w:r>
      <w:r>
        <w:rPr>
          <w:lang w:bidi="ar-IQ"/>
        </w:rPr>
        <w:t>Shared</w:t>
      </w:r>
      <w:proofErr w:type="spellEnd"/>
      <w:r>
        <w:rPr>
          <w:lang w:bidi="ar-IQ"/>
        </w:rPr>
        <w:t xml:space="preserve"> with Raja </w:t>
      </w:r>
      <w:proofErr w:type="spellStart"/>
      <w:r>
        <w:rPr>
          <w:lang w:bidi="ar-IQ"/>
        </w:rPr>
        <w:t>Khalifa</w:t>
      </w:r>
      <w:proofErr w:type="spellEnd"/>
      <w:r>
        <w:rPr>
          <w:lang w:bidi="ar-IQ"/>
        </w:rPr>
        <w:t xml:space="preserve"> Al-</w:t>
      </w:r>
      <w:proofErr w:type="spellStart"/>
      <w:r>
        <w:rPr>
          <w:lang w:bidi="ar-IQ"/>
        </w:rPr>
        <w:t>Dulaimi</w:t>
      </w:r>
      <w:proofErr w:type="spellEnd"/>
      <w:r>
        <w:rPr>
          <w:lang w:bidi="ar-IQ"/>
        </w:rPr>
        <w:t xml:space="preserve"> - </w:t>
      </w:r>
      <w:proofErr w:type="spellStart"/>
      <w:r>
        <w:rPr>
          <w:lang w:bidi="ar-IQ"/>
        </w:rPr>
        <w:t>Medad</w:t>
      </w:r>
      <w:proofErr w:type="spellEnd"/>
      <w:r>
        <w:rPr>
          <w:lang w:bidi="ar-IQ"/>
        </w:rPr>
        <w:t xml:space="preserve"> Journal of Arts - College of Arts, Iraqi University - Issue (24),  year (2021</w:t>
      </w:r>
      <w:r w:rsidRPr="00316AE0">
        <w:rPr>
          <w:rFonts w:cs="Arial"/>
          <w:rtl/>
          <w:lang w:bidi="ar-IQ"/>
        </w:rPr>
        <w:t>)</w:t>
      </w:r>
    </w:p>
    <w:p w:rsidR="005C43A0" w:rsidRDefault="005C43A0" w:rsidP="00316AE0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t>Syntactic analysis in light of the presumption of intonation _Journal of Arab Scientific Heritage - Center of the Revival of Arab Scientific Heritage - University of Baghdad, Issue (1) March 2022</w:t>
      </w:r>
      <w:r w:rsidR="00BE6555">
        <w:rPr>
          <w:lang w:bidi="ar-IQ"/>
        </w:rPr>
        <w:br/>
      </w:r>
    </w:p>
    <w:p w:rsidR="003B512C" w:rsidRDefault="00BE6555" w:rsidP="00BE6555">
      <w:pPr>
        <w:bidi w:val="0"/>
        <w:rPr>
          <w:lang w:bidi="ar-IQ"/>
        </w:rPr>
      </w:pPr>
      <w:r w:rsidRPr="003B512C">
        <w:rPr>
          <w:b/>
          <w:bCs/>
          <w:lang w:bidi="ar-IQ"/>
        </w:rPr>
        <w:t>Positions held:</w:t>
      </w:r>
      <w:r w:rsidRPr="00BE6555">
        <w:rPr>
          <w:lang w:bidi="ar-IQ"/>
        </w:rPr>
        <w:t xml:space="preserve"> </w:t>
      </w:r>
    </w:p>
    <w:p w:rsidR="005C43A0" w:rsidRDefault="00BE6555" w:rsidP="00506529">
      <w:pPr>
        <w:pStyle w:val="ListParagraph"/>
        <w:numPr>
          <w:ilvl w:val="0"/>
          <w:numId w:val="2"/>
        </w:numPr>
        <w:bidi w:val="0"/>
        <w:rPr>
          <w:lang w:bidi="ar-IQ"/>
        </w:rPr>
      </w:pPr>
      <w:r w:rsidRPr="00BE6555">
        <w:rPr>
          <w:lang w:bidi="ar-IQ"/>
        </w:rPr>
        <w:cr/>
      </w:r>
      <w:r w:rsidR="005C43A0">
        <w:rPr>
          <w:lang w:bidi="ar-IQ"/>
        </w:rPr>
        <w:t xml:space="preserve">Director of the Planning </w:t>
      </w:r>
      <w:proofErr w:type="gramStart"/>
      <w:r w:rsidR="005C43A0">
        <w:rPr>
          <w:lang w:bidi="ar-IQ"/>
        </w:rPr>
        <w:t>Unit</w:t>
      </w:r>
      <w:r>
        <w:rPr>
          <w:lang w:bidi="ar-IQ"/>
        </w:rPr>
        <w:t xml:space="preserve"> ,</w:t>
      </w:r>
      <w:proofErr w:type="gramEnd"/>
      <w:r>
        <w:rPr>
          <w:lang w:bidi="ar-IQ"/>
        </w:rPr>
        <w:t xml:space="preserve"> </w:t>
      </w:r>
      <w:r w:rsidRPr="00BE6555">
        <w:rPr>
          <w:lang w:bidi="ar-IQ"/>
        </w:rPr>
        <w:t>Al-</w:t>
      </w:r>
      <w:proofErr w:type="spellStart"/>
      <w:r w:rsidRPr="00BE6555">
        <w:rPr>
          <w:lang w:bidi="ar-IQ"/>
        </w:rPr>
        <w:t>Qadisiyah</w:t>
      </w:r>
      <w:proofErr w:type="spellEnd"/>
      <w:r w:rsidRPr="00BE6555">
        <w:rPr>
          <w:lang w:bidi="ar-IQ"/>
        </w:rPr>
        <w:t xml:space="preserve"> University - College of Education</w:t>
      </w:r>
      <w:r>
        <w:rPr>
          <w:lang w:bidi="ar-IQ"/>
        </w:rPr>
        <w:t>,</w:t>
      </w:r>
      <w:r w:rsidRPr="00BE6555">
        <w:t xml:space="preserve"> </w:t>
      </w:r>
      <w:r w:rsidRPr="00BE6555">
        <w:rPr>
          <w:lang w:bidi="ar-IQ"/>
        </w:rPr>
        <w:t>14/10/2000 to 10/10/2006</w:t>
      </w:r>
      <w:r>
        <w:rPr>
          <w:lang w:bidi="ar-IQ"/>
        </w:rPr>
        <w:t>.</w:t>
      </w:r>
    </w:p>
    <w:p w:rsidR="005C43A0" w:rsidRDefault="005C43A0" w:rsidP="00506529">
      <w:pPr>
        <w:pStyle w:val="ListParagraph"/>
        <w:numPr>
          <w:ilvl w:val="0"/>
          <w:numId w:val="2"/>
        </w:numPr>
        <w:bidi w:val="0"/>
        <w:rPr>
          <w:rFonts w:hint="cs"/>
          <w:rtl/>
          <w:lang w:bidi="ar-IQ"/>
        </w:rPr>
      </w:pPr>
      <w:r>
        <w:rPr>
          <w:lang w:bidi="ar-IQ"/>
        </w:rPr>
        <w:t>University of Baghdad - College of Arts and College of Education for women</w:t>
      </w:r>
      <w:r w:rsidRPr="00506529">
        <w:rPr>
          <w:rFonts w:cs="Arial"/>
          <w:rtl/>
          <w:lang w:bidi="ar-IQ"/>
        </w:rPr>
        <w:t xml:space="preserve"> </w:t>
      </w:r>
      <w:r w:rsidR="00506529">
        <w:rPr>
          <w:lang w:bidi="ar-IQ"/>
        </w:rPr>
        <w:t xml:space="preserve"> </w:t>
      </w:r>
      <w:r>
        <w:rPr>
          <w:lang w:bidi="ar-IQ"/>
        </w:rPr>
        <w:t>from 10/10/2006 to 15/10/2014 in College of Arts</w:t>
      </w:r>
      <w:r w:rsidR="00506529">
        <w:rPr>
          <w:lang w:bidi="ar-IQ"/>
        </w:rPr>
        <w:t xml:space="preserve"> , </w:t>
      </w:r>
      <w:r w:rsidR="00506529" w:rsidRPr="00506529">
        <w:rPr>
          <w:lang w:bidi="ar-IQ"/>
        </w:rPr>
        <w:t>from 15/10/2014 to date in College of Education for women</w:t>
      </w:r>
    </w:p>
    <w:p w:rsidR="005C43A0" w:rsidRDefault="005C43A0" w:rsidP="00506529">
      <w:pPr>
        <w:pStyle w:val="ListParagraph"/>
        <w:numPr>
          <w:ilvl w:val="0"/>
          <w:numId w:val="2"/>
        </w:numPr>
        <w:bidi w:val="0"/>
        <w:rPr>
          <w:lang w:bidi="ar-IQ"/>
        </w:rPr>
      </w:pPr>
      <w:r>
        <w:rPr>
          <w:lang w:bidi="ar-IQ"/>
        </w:rPr>
        <w:t>Higher studies administrator</w:t>
      </w:r>
      <w:r w:rsidRPr="00506529">
        <w:rPr>
          <w:rFonts w:cs="Arial"/>
          <w:rtl/>
          <w:lang w:bidi="ar-IQ"/>
        </w:rPr>
        <w:t xml:space="preserve"> </w:t>
      </w:r>
      <w:r>
        <w:rPr>
          <w:lang w:bidi="ar-IQ"/>
        </w:rPr>
        <w:t>University of Baghdad - College of Education for women - Department of Quran Sciences and Islamic Education</w:t>
      </w:r>
      <w:r w:rsidR="00506529" w:rsidRPr="00506529">
        <w:rPr>
          <w:lang w:bidi="ar-IQ"/>
        </w:rPr>
        <w:t>5/9/2022 to date</w:t>
      </w:r>
      <w:r w:rsidR="00506529">
        <w:rPr>
          <w:lang w:bidi="ar-IQ"/>
        </w:rPr>
        <w:t xml:space="preserve"> </w:t>
      </w:r>
    </w:p>
    <w:p w:rsidR="005C43A0" w:rsidRPr="00506529" w:rsidRDefault="005C43A0" w:rsidP="005C43A0">
      <w:pPr>
        <w:jc w:val="right"/>
        <w:rPr>
          <w:rFonts w:hint="cs"/>
          <w:b/>
          <w:bCs/>
          <w:rtl/>
          <w:lang w:bidi="ar-IQ"/>
        </w:rPr>
      </w:pPr>
      <w:r w:rsidRPr="00506529">
        <w:rPr>
          <w:b/>
          <w:bCs/>
          <w:lang w:bidi="ar-IQ"/>
        </w:rPr>
        <w:t>Teaching efforts</w:t>
      </w:r>
    </w:p>
    <w:p w:rsidR="005C43A0" w:rsidRDefault="005C43A0" w:rsidP="00506529">
      <w:pPr>
        <w:pStyle w:val="ListParagraph"/>
        <w:numPr>
          <w:ilvl w:val="1"/>
          <w:numId w:val="2"/>
        </w:numPr>
        <w:bidi w:val="0"/>
        <w:rPr>
          <w:lang w:bidi="ar-IQ"/>
        </w:rPr>
      </w:pPr>
      <w:r>
        <w:rPr>
          <w:lang w:bidi="ar-IQ"/>
        </w:rPr>
        <w:t>Grammar of the second stage</w:t>
      </w:r>
    </w:p>
    <w:p w:rsidR="005C43A0" w:rsidRDefault="005C43A0" w:rsidP="00506529">
      <w:pPr>
        <w:bidi w:val="0"/>
        <w:ind w:left="360"/>
        <w:rPr>
          <w:rFonts w:hint="cs"/>
          <w:rtl/>
          <w:lang w:bidi="ar-IQ"/>
        </w:rPr>
      </w:pPr>
      <w:r>
        <w:rPr>
          <w:lang w:bidi="ar-IQ"/>
        </w:rPr>
        <w:t>Al-</w:t>
      </w:r>
      <w:proofErr w:type="spellStart"/>
      <w:r>
        <w:rPr>
          <w:lang w:bidi="ar-IQ"/>
        </w:rPr>
        <w:t>Qadisiyah</w:t>
      </w:r>
      <w:proofErr w:type="spellEnd"/>
      <w:r>
        <w:rPr>
          <w:lang w:bidi="ar-IQ"/>
        </w:rPr>
        <w:t xml:space="preserve"> University - College of Education - Department of Arabic Language</w:t>
      </w:r>
    </w:p>
    <w:p w:rsidR="005C43A0" w:rsidRDefault="005C43A0" w:rsidP="00506529">
      <w:pPr>
        <w:pStyle w:val="ListParagraph"/>
        <w:numPr>
          <w:ilvl w:val="1"/>
          <w:numId w:val="2"/>
        </w:numPr>
        <w:bidi w:val="0"/>
        <w:rPr>
          <w:lang w:bidi="ar-IQ"/>
        </w:rPr>
      </w:pPr>
      <w:r>
        <w:rPr>
          <w:lang w:bidi="ar-IQ"/>
        </w:rPr>
        <w:t>Syntax of the first stage</w:t>
      </w:r>
    </w:p>
    <w:p w:rsidR="005C43A0" w:rsidRDefault="005C43A0" w:rsidP="00506529">
      <w:pPr>
        <w:bidi w:val="0"/>
        <w:ind w:left="360"/>
        <w:rPr>
          <w:lang w:bidi="ar-IQ"/>
        </w:rPr>
      </w:pPr>
      <w:r>
        <w:rPr>
          <w:lang w:bidi="ar-IQ"/>
        </w:rPr>
        <w:t>Al-</w:t>
      </w:r>
      <w:proofErr w:type="spellStart"/>
      <w:r>
        <w:rPr>
          <w:lang w:bidi="ar-IQ"/>
        </w:rPr>
        <w:t>Qadisiyah</w:t>
      </w:r>
      <w:proofErr w:type="spellEnd"/>
      <w:r>
        <w:rPr>
          <w:lang w:bidi="ar-IQ"/>
        </w:rPr>
        <w:t xml:space="preserve"> University - College of Education - Department of Arabic Language</w:t>
      </w:r>
    </w:p>
    <w:p w:rsidR="005C43A0" w:rsidRDefault="005C43A0" w:rsidP="00506529">
      <w:pPr>
        <w:pStyle w:val="ListParagraph"/>
        <w:numPr>
          <w:ilvl w:val="1"/>
          <w:numId w:val="2"/>
        </w:numPr>
        <w:bidi w:val="0"/>
        <w:rPr>
          <w:lang w:bidi="ar-IQ"/>
        </w:rPr>
      </w:pPr>
      <w:r>
        <w:rPr>
          <w:lang w:bidi="ar-IQ"/>
        </w:rPr>
        <w:t>The old book of the third stage</w:t>
      </w:r>
    </w:p>
    <w:p w:rsidR="005C43A0" w:rsidRDefault="005C43A0" w:rsidP="00506529">
      <w:pPr>
        <w:bidi w:val="0"/>
        <w:ind w:left="360"/>
        <w:rPr>
          <w:lang w:bidi="ar-IQ"/>
        </w:rPr>
      </w:pPr>
      <w:r>
        <w:rPr>
          <w:lang w:bidi="ar-IQ"/>
        </w:rPr>
        <w:t>University of Baghdad - College of Arts - Department of Arabic Language</w:t>
      </w:r>
    </w:p>
    <w:p w:rsidR="005C43A0" w:rsidRDefault="005C43A0" w:rsidP="00506529">
      <w:pPr>
        <w:pStyle w:val="ListParagraph"/>
        <w:numPr>
          <w:ilvl w:val="1"/>
          <w:numId w:val="2"/>
        </w:numPr>
        <w:bidi w:val="0"/>
        <w:rPr>
          <w:lang w:bidi="ar-IQ"/>
        </w:rPr>
      </w:pPr>
      <w:r>
        <w:rPr>
          <w:lang w:bidi="ar-IQ"/>
        </w:rPr>
        <w:t>Rhetoric of the second stage</w:t>
      </w:r>
    </w:p>
    <w:p w:rsidR="005C43A0" w:rsidRDefault="005C43A0" w:rsidP="00506529">
      <w:pPr>
        <w:bidi w:val="0"/>
        <w:ind w:left="360"/>
        <w:rPr>
          <w:lang w:bidi="ar-IQ"/>
        </w:rPr>
      </w:pPr>
      <w:r>
        <w:rPr>
          <w:lang w:bidi="ar-IQ"/>
        </w:rPr>
        <w:t>University of Baghdad - College of Arts - Department of Arabic Language</w:t>
      </w:r>
    </w:p>
    <w:p w:rsidR="005C43A0" w:rsidRPr="00506529" w:rsidRDefault="005C43A0" w:rsidP="00506529">
      <w:pPr>
        <w:pStyle w:val="ListParagraph"/>
        <w:numPr>
          <w:ilvl w:val="1"/>
          <w:numId w:val="2"/>
        </w:numPr>
        <w:bidi w:val="0"/>
        <w:rPr>
          <w:rFonts w:cs="Arial" w:hint="cs"/>
          <w:rtl/>
          <w:lang w:bidi="ar-IQ"/>
        </w:rPr>
      </w:pPr>
      <w:r>
        <w:rPr>
          <w:lang w:bidi="ar-IQ"/>
        </w:rPr>
        <w:t>Grammar of the first, second, third and fourth stages at the University of Baghdad - College of Education for women - Department of Quran Science</w:t>
      </w:r>
    </w:p>
    <w:p w:rsidR="005C43A0" w:rsidRDefault="005C43A0" w:rsidP="00506529">
      <w:pPr>
        <w:bidi w:val="0"/>
        <w:rPr>
          <w:rFonts w:cs="Arial" w:hint="cs"/>
          <w:rtl/>
          <w:lang w:bidi="ar-IQ"/>
        </w:rPr>
      </w:pPr>
    </w:p>
    <w:p w:rsidR="005C43A0" w:rsidRDefault="005C43A0" w:rsidP="005C43A0">
      <w:pPr>
        <w:rPr>
          <w:rFonts w:cs="Arial" w:hint="cs"/>
          <w:rtl/>
          <w:lang w:bidi="ar-IQ"/>
        </w:rPr>
      </w:pPr>
    </w:p>
    <w:p w:rsidR="00E01C62" w:rsidRDefault="00E01C62" w:rsidP="005C43A0">
      <w:pPr>
        <w:rPr>
          <w:rFonts w:cs="Arial" w:hint="cs"/>
          <w:rtl/>
          <w:lang w:bidi="ar-IQ"/>
        </w:rPr>
      </w:pPr>
    </w:p>
    <w:p w:rsidR="00E01C62" w:rsidRDefault="00E01C62" w:rsidP="005C43A0">
      <w:pPr>
        <w:rPr>
          <w:rFonts w:cs="Arial" w:hint="cs"/>
          <w:rtl/>
          <w:lang w:bidi="ar-IQ"/>
        </w:rPr>
      </w:pPr>
    </w:p>
    <w:p w:rsidR="00E01C62" w:rsidRPr="00E01C62" w:rsidRDefault="00E01C62" w:rsidP="00E01C62">
      <w:pPr>
        <w:jc w:val="center"/>
        <w:rPr>
          <w:rFonts w:cs="Arial" w:hint="cs"/>
          <w:sz w:val="40"/>
          <w:szCs w:val="40"/>
          <w:u w:val="single"/>
          <w:rtl/>
          <w:lang w:bidi="ar-IQ"/>
        </w:rPr>
      </w:pPr>
      <w:r w:rsidRPr="00E01C62">
        <w:rPr>
          <w:rFonts w:cs="Arial" w:hint="cs"/>
          <w:b/>
          <w:bCs/>
          <w:sz w:val="40"/>
          <w:szCs w:val="40"/>
          <w:u w:val="single"/>
          <w:rtl/>
          <w:lang w:bidi="ar-IQ"/>
        </w:rPr>
        <w:lastRenderedPageBreak/>
        <w:t>السيرة الذاتية</w:t>
      </w:r>
    </w:p>
    <w:p w:rsidR="00E01C62" w:rsidRDefault="00E01C62" w:rsidP="005C43A0">
      <w:pPr>
        <w:rPr>
          <w:rFonts w:cs="Arial" w:hint="cs"/>
          <w:rtl/>
          <w:lang w:bidi="ar-IQ"/>
        </w:rPr>
      </w:pPr>
    </w:p>
    <w:p w:rsidR="005C43A0" w:rsidRDefault="00E01C62" w:rsidP="005C43A0">
      <w:pPr>
        <w:rPr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 xml:space="preserve"> الاسم الكامل</w:t>
      </w:r>
      <w:r>
        <w:rPr>
          <w:rFonts w:cs="Arial" w:hint="cs"/>
          <w:rtl/>
          <w:lang w:bidi="ar-IQ"/>
        </w:rPr>
        <w:t xml:space="preserve"> : </w:t>
      </w:r>
      <w:r w:rsidR="005C43A0">
        <w:rPr>
          <w:rFonts w:cs="Arial" w:hint="cs"/>
          <w:rtl/>
          <w:lang w:bidi="ar-IQ"/>
        </w:rPr>
        <w:t>ابتسام</w:t>
      </w:r>
      <w:r w:rsidR="005C43A0">
        <w:rPr>
          <w:rFonts w:cs="Arial"/>
          <w:rtl/>
          <w:lang w:bidi="ar-IQ"/>
        </w:rPr>
        <w:t xml:space="preserve"> </w:t>
      </w:r>
      <w:r w:rsidR="005C43A0">
        <w:rPr>
          <w:rFonts w:cs="Arial" w:hint="cs"/>
          <w:rtl/>
          <w:lang w:bidi="ar-IQ"/>
        </w:rPr>
        <w:t>عبد</w:t>
      </w:r>
      <w:r w:rsidR="005C43A0">
        <w:rPr>
          <w:rFonts w:cs="Arial"/>
          <w:rtl/>
          <w:lang w:bidi="ar-IQ"/>
        </w:rPr>
        <w:t xml:space="preserve"> </w:t>
      </w:r>
      <w:r w:rsidR="005C43A0">
        <w:rPr>
          <w:rFonts w:cs="Arial" w:hint="cs"/>
          <w:rtl/>
          <w:lang w:bidi="ar-IQ"/>
        </w:rPr>
        <w:t>الحسين</w:t>
      </w:r>
      <w:r w:rsidR="005C43A0">
        <w:rPr>
          <w:rFonts w:cs="Arial"/>
          <w:rtl/>
          <w:lang w:bidi="ar-IQ"/>
        </w:rPr>
        <w:t xml:space="preserve"> </w:t>
      </w:r>
      <w:r w:rsidR="005C43A0">
        <w:rPr>
          <w:rFonts w:cs="Arial" w:hint="cs"/>
          <w:rtl/>
          <w:lang w:bidi="ar-IQ"/>
        </w:rPr>
        <w:t>سلطان</w:t>
      </w:r>
      <w:r w:rsidR="005C43A0">
        <w:rPr>
          <w:rFonts w:cs="Arial"/>
          <w:rtl/>
          <w:lang w:bidi="ar-IQ"/>
        </w:rPr>
        <w:t xml:space="preserve"> </w:t>
      </w:r>
      <w:r w:rsidR="005C43A0">
        <w:rPr>
          <w:rFonts w:cs="Arial" w:hint="cs"/>
          <w:rtl/>
          <w:lang w:bidi="ar-IQ"/>
        </w:rPr>
        <w:t>سلمان</w:t>
      </w:r>
      <w:r w:rsidR="005C43A0">
        <w:rPr>
          <w:rFonts w:cs="Arial" w:hint="eastAsia"/>
          <w:rtl/>
          <w:lang w:bidi="ar-IQ"/>
        </w:rPr>
        <w:t>  </w:t>
      </w:r>
    </w:p>
    <w:p w:rsidR="005C43A0" w:rsidRPr="00E01C62" w:rsidRDefault="005C43A0" w:rsidP="005C43A0">
      <w:pPr>
        <w:rPr>
          <w:b/>
          <w:bCs/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البريد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الإلكتروني</w:t>
      </w:r>
      <w:r w:rsidRPr="00E01C62">
        <w:rPr>
          <w:rFonts w:cs="Arial"/>
          <w:b/>
          <w:bCs/>
          <w:rtl/>
          <w:lang w:bidi="ar-IQ"/>
        </w:rPr>
        <w:t xml:space="preserve"> </w:t>
      </w:r>
    </w:p>
    <w:p w:rsidR="005C43A0" w:rsidRDefault="005C43A0" w:rsidP="005C43A0">
      <w:pPr>
        <w:rPr>
          <w:lang w:bidi="ar-IQ"/>
        </w:rPr>
      </w:pPr>
      <w:r>
        <w:rPr>
          <w:lang w:bidi="ar-IQ"/>
        </w:rPr>
        <w:t>EBtesamsultan73@gmail.com</w:t>
      </w:r>
    </w:p>
    <w:p w:rsidR="005C43A0" w:rsidRDefault="005C43A0" w:rsidP="005C43A0">
      <w:pPr>
        <w:rPr>
          <w:lang w:bidi="ar-IQ"/>
        </w:rPr>
      </w:pPr>
      <w:r>
        <w:rPr>
          <w:lang w:bidi="ar-IQ"/>
        </w:rPr>
        <w:t>Ebtesam.a@coeduw.uobaghdad.iq</w:t>
      </w:r>
    </w:p>
    <w:p w:rsidR="005C43A0" w:rsidRDefault="005C43A0" w:rsidP="00E01C62">
      <w:pPr>
        <w:rPr>
          <w:rtl/>
          <w:lang w:bidi="ar-IQ"/>
        </w:rPr>
      </w:pP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التحصيل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العلمي</w:t>
      </w:r>
      <w:r w:rsidR="00E01C62">
        <w:rPr>
          <w:rFonts w:cs="Arial" w:hint="cs"/>
          <w:rtl/>
          <w:lang w:bidi="ar-IQ"/>
        </w:rPr>
        <w:t xml:space="preserve"> :</w:t>
      </w:r>
      <w:r>
        <w:rPr>
          <w:rFonts w:cs="Arial" w:hint="eastAsia"/>
          <w:rtl/>
          <w:lang w:bidi="ar-IQ"/>
        </w:rPr>
        <w:t> 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دكتوراه</w:t>
      </w:r>
    </w:p>
    <w:p w:rsidR="005C43A0" w:rsidRDefault="005C43A0" w:rsidP="00E01C62">
      <w:pPr>
        <w:rPr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المرتبة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العلمية</w:t>
      </w:r>
      <w:r w:rsidR="00E01C62">
        <w:rPr>
          <w:rFonts w:cs="Arial" w:hint="cs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أستاذ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مساعد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5C43A0">
      <w:pPr>
        <w:rPr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الاختصاص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العام</w:t>
      </w:r>
      <w:r>
        <w:rPr>
          <w:rFonts w:cs="Arial" w:hint="eastAsia"/>
          <w:rtl/>
          <w:lang w:bidi="ar-IQ"/>
        </w:rPr>
        <w:t> </w:t>
      </w:r>
      <w:r w:rsidR="00E01C62">
        <w:rPr>
          <w:rFonts w:cs="Arial" w:hint="cs"/>
          <w:rtl/>
          <w:lang w:bidi="ar-IQ"/>
        </w:rPr>
        <w:t xml:space="preserve"> :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E01C62">
      <w:pPr>
        <w:rPr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الاختصاص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الدقيق</w:t>
      </w:r>
      <w:r>
        <w:rPr>
          <w:rFonts w:cs="Arial" w:hint="eastAsia"/>
          <w:rtl/>
          <w:lang w:bidi="ar-IQ"/>
        </w:rPr>
        <w:t> </w:t>
      </w:r>
      <w:r w:rsidR="00E01C62">
        <w:rPr>
          <w:rFonts w:cs="Arial" w:hint="cs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5C43A0">
      <w:pPr>
        <w:rPr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القسم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العلمي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 w:rsidR="00E01C62">
        <w:rPr>
          <w:rFonts w:cs="Arial" w:hint="cs"/>
          <w:rtl/>
          <w:lang w:bidi="ar-IQ"/>
        </w:rPr>
        <w:t xml:space="preserve"> :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</w:p>
    <w:p w:rsidR="005C43A0" w:rsidRDefault="005C43A0" w:rsidP="005C43A0">
      <w:pPr>
        <w:rPr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الشهادات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الجامعية</w:t>
      </w:r>
      <w:r w:rsidR="00E01C62">
        <w:rPr>
          <w:rFonts w:cs="Arial" w:hint="cs"/>
          <w:rtl/>
          <w:lang w:bidi="ar-IQ"/>
        </w:rPr>
        <w:t xml:space="preserve"> :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بكالوريوس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عربية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القادسية</w:t>
      </w:r>
      <w:r>
        <w:rPr>
          <w:rFonts w:cs="Arial"/>
          <w:rtl/>
          <w:lang w:bidi="ar-IQ"/>
        </w:rPr>
        <w:t xml:space="preserve"> 4/7/1995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الماجستير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27/7/2000</w:t>
      </w:r>
    </w:p>
    <w:p w:rsidR="005C43A0" w:rsidRPr="00E01C62" w:rsidRDefault="005C43A0" w:rsidP="005C43A0">
      <w:pPr>
        <w:rPr>
          <w:b/>
          <w:bCs/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عنوان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الرسالة</w:t>
      </w:r>
      <w:r w:rsidRPr="00E01C62">
        <w:rPr>
          <w:rFonts w:cs="Arial"/>
          <w:b/>
          <w:bCs/>
          <w:rtl/>
          <w:lang w:bidi="ar-IQ"/>
        </w:rPr>
        <w:t xml:space="preserve"> 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المرفوعات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</w:p>
    <w:p w:rsidR="005C43A0" w:rsidRDefault="005C43A0" w:rsidP="005C43A0">
      <w:pPr>
        <w:rPr>
          <w:lang w:bidi="ar-IQ"/>
        </w:rPr>
      </w:pPr>
      <w:proofErr w:type="spellStart"/>
      <w:r>
        <w:rPr>
          <w:lang w:bidi="ar-IQ"/>
        </w:rPr>
        <w:t>Analysing</w:t>
      </w:r>
      <w:proofErr w:type="spellEnd"/>
      <w:r>
        <w:rPr>
          <w:lang w:bidi="ar-IQ"/>
        </w:rPr>
        <w:t xml:space="preserve"> the Grammarian's Dispute about the Nominatives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11/10/ 2006</w:t>
      </w:r>
    </w:p>
    <w:p w:rsidR="005C43A0" w:rsidRPr="00E01C62" w:rsidRDefault="005C43A0" w:rsidP="005C43A0">
      <w:pPr>
        <w:rPr>
          <w:b/>
          <w:bCs/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عنوان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الأطروحة</w:t>
      </w:r>
      <w:r w:rsidRPr="00E01C62">
        <w:rPr>
          <w:rFonts w:cs="Arial"/>
          <w:b/>
          <w:bCs/>
          <w:rtl/>
          <w:lang w:bidi="ar-IQ"/>
        </w:rPr>
        <w:t xml:space="preserve"> 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ودلالاته</w:t>
      </w:r>
    </w:p>
    <w:p w:rsidR="005C43A0" w:rsidRDefault="005C43A0" w:rsidP="005C43A0">
      <w:pPr>
        <w:rPr>
          <w:lang w:bidi="ar-IQ"/>
        </w:rPr>
      </w:pPr>
      <w:r>
        <w:rPr>
          <w:lang w:bidi="ar-IQ"/>
        </w:rPr>
        <w:t xml:space="preserve">The sound change in </w:t>
      </w:r>
      <w:proofErr w:type="spellStart"/>
      <w:r>
        <w:rPr>
          <w:lang w:bidi="ar-IQ"/>
        </w:rPr>
        <w:t>Quranic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Fasila</w:t>
      </w:r>
      <w:proofErr w:type="spellEnd"/>
      <w:r>
        <w:rPr>
          <w:lang w:bidi="ar-IQ"/>
        </w:rPr>
        <w:t xml:space="preserve"> and its denotations</w:t>
      </w:r>
    </w:p>
    <w:p w:rsidR="005C43A0" w:rsidRPr="00E01C62" w:rsidRDefault="005C43A0" w:rsidP="005C43A0">
      <w:pPr>
        <w:rPr>
          <w:b/>
          <w:bCs/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التأهيل</w:t>
      </w:r>
      <w:r w:rsidRPr="00E01C62">
        <w:rPr>
          <w:rFonts w:cs="Arial"/>
          <w:b/>
          <w:bCs/>
          <w:rtl/>
          <w:lang w:bidi="ar-IQ"/>
        </w:rPr>
        <w:t xml:space="preserve"> </w:t>
      </w:r>
      <w:r w:rsidRPr="00E01C62">
        <w:rPr>
          <w:rFonts w:cs="Arial" w:hint="cs"/>
          <w:b/>
          <w:bCs/>
          <w:rtl/>
          <w:lang w:bidi="ar-IQ"/>
        </w:rPr>
        <w:t>التربوي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17/2/2001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5/ 4/ 2001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(11)  12/8/2002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القادسية</w:t>
      </w:r>
    </w:p>
    <w:p w:rsidR="005C43A0" w:rsidRDefault="005C43A0" w:rsidP="005C43A0">
      <w:pPr>
        <w:rPr>
          <w:lang w:bidi="ar-IQ"/>
        </w:rPr>
      </w:pPr>
      <w:r>
        <w:rPr>
          <w:lang w:bidi="ar-IQ"/>
        </w:rPr>
        <w:t>Google Scholar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16/4/2019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العدد</w:t>
      </w:r>
      <w:r>
        <w:rPr>
          <w:rFonts w:cs="Arial" w:hint="eastAsia"/>
          <w:rtl/>
          <w:lang w:bidi="ar-IQ"/>
        </w:rPr>
        <w:t>   </w:t>
      </w:r>
      <w:r>
        <w:rPr>
          <w:rFonts w:cs="Arial"/>
          <w:rtl/>
          <w:lang w:bidi="ar-IQ"/>
        </w:rPr>
        <w:t xml:space="preserve"> 2533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18/4/2019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المستمر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</w:p>
    <w:p w:rsidR="005C43A0" w:rsidRDefault="005C43A0" w:rsidP="005C43A0">
      <w:pPr>
        <w:rPr>
          <w:lang w:bidi="ar-IQ"/>
        </w:rPr>
      </w:pPr>
      <w:r>
        <w:rPr>
          <w:lang w:bidi="ar-IQ"/>
        </w:rPr>
        <w:t>Research Gate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16/4/2019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2534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18/4/2019</w:t>
      </w:r>
    </w:p>
    <w:p w:rsidR="005C43A0" w:rsidRPr="00E01C62" w:rsidRDefault="005C43A0" w:rsidP="005C43A0">
      <w:pPr>
        <w:rPr>
          <w:b/>
          <w:bCs/>
          <w:rtl/>
          <w:lang w:bidi="ar-IQ"/>
        </w:rPr>
      </w:pPr>
      <w:r w:rsidRPr="00E01C62">
        <w:rPr>
          <w:rFonts w:cs="Arial" w:hint="cs"/>
          <w:b/>
          <w:bCs/>
          <w:rtl/>
          <w:lang w:bidi="ar-IQ"/>
        </w:rPr>
        <w:t>البحوث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التعدي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واللزوم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القادسية</w:t>
      </w:r>
      <w:r>
        <w:rPr>
          <w:rFonts w:cs="Arial"/>
          <w:rtl/>
          <w:lang w:bidi="ar-IQ"/>
        </w:rPr>
        <w:t xml:space="preserve"> ٢٠٠٣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بابل</w:t>
      </w:r>
      <w:r>
        <w:rPr>
          <w:rFonts w:cs="Arial"/>
          <w:rtl/>
          <w:lang w:bidi="ar-IQ"/>
        </w:rPr>
        <w:t xml:space="preserve"> ٢٠١١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القمر</w:t>
      </w:r>
      <w:r>
        <w:rPr>
          <w:rFonts w:cs="Arial" w:hint="eastAsia"/>
          <w:rtl/>
          <w:lang w:bidi="ar-IQ"/>
        </w:rPr>
        <w:t> 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منشور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(99)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15/2/ 2012 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الخلاف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- 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(27)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نيسان</w:t>
      </w:r>
      <w:r>
        <w:rPr>
          <w:rFonts w:cs="Arial"/>
          <w:rtl/>
          <w:lang w:bidi="ar-IQ"/>
        </w:rPr>
        <w:t xml:space="preserve">   2011 </w:t>
      </w:r>
      <w:r>
        <w:rPr>
          <w:rFonts w:cs="Arial" w:hint="cs"/>
          <w:rtl/>
          <w:lang w:bidi="ar-IQ"/>
        </w:rPr>
        <w:t>مشترك</w:t>
      </w:r>
      <w:r>
        <w:rPr>
          <w:rFonts w:cs="Arial" w:hint="eastAsia"/>
          <w:rtl/>
          <w:lang w:bidi="ar-IQ"/>
        </w:rPr>
        <w:t> 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اللغوي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الحوليات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شمس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للإلحاق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للبنات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للبنات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</w:t>
      </w:r>
      <w:r>
        <w:rPr>
          <w:rFonts w:cs="Arial"/>
          <w:rtl/>
          <w:lang w:bidi="ar-IQ"/>
        </w:rPr>
        <w:t xml:space="preserve"> (33)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(1) </w:t>
      </w:r>
      <w:r>
        <w:rPr>
          <w:rFonts w:cs="Arial" w:hint="cs"/>
          <w:rtl/>
          <w:lang w:bidi="ar-IQ"/>
        </w:rPr>
        <w:t>آذار</w:t>
      </w:r>
      <w:r>
        <w:rPr>
          <w:rFonts w:cs="Arial"/>
          <w:rtl/>
          <w:lang w:bidi="ar-IQ"/>
        </w:rPr>
        <w:t xml:space="preserve"> 2022 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</w:t>
      </w:r>
      <w:r>
        <w:rPr>
          <w:rFonts w:cs="Arial"/>
          <w:rtl/>
          <w:lang w:bidi="ar-IQ"/>
        </w:rPr>
        <w:t>) </w:t>
      </w:r>
      <w:r>
        <w:rPr>
          <w:rFonts w:cs="Arial" w:hint="cs"/>
          <w:rtl/>
          <w:lang w:bidi="ar-IQ"/>
        </w:rPr>
        <w:t>مقبول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كربلاء،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( 31) </w:t>
      </w:r>
      <w:r>
        <w:rPr>
          <w:rFonts w:cs="Arial" w:hint="cs"/>
          <w:rtl/>
          <w:lang w:bidi="ar-IQ"/>
        </w:rPr>
        <w:t>لسنة</w:t>
      </w:r>
      <w:r>
        <w:rPr>
          <w:rFonts w:cs="Arial"/>
          <w:rtl/>
          <w:lang w:bidi="ar-IQ"/>
        </w:rPr>
        <w:t xml:space="preserve"> 2019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المترجم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مشترك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الدليمي</w:t>
      </w: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العراقية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(24) </w:t>
      </w:r>
      <w:r>
        <w:rPr>
          <w:rFonts w:cs="Arial" w:hint="cs"/>
          <w:rtl/>
          <w:lang w:bidi="ar-IQ"/>
        </w:rPr>
        <w:t>لسنة</w:t>
      </w:r>
      <w:r>
        <w:rPr>
          <w:rFonts w:cs="Arial"/>
          <w:rtl/>
          <w:lang w:bidi="ar-IQ"/>
        </w:rPr>
        <w:t xml:space="preserve"> (2021)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8 - 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التنغيم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(1)  </w:t>
      </w:r>
      <w:r>
        <w:rPr>
          <w:rFonts w:cs="Arial" w:hint="cs"/>
          <w:rtl/>
          <w:lang w:bidi="ar-IQ"/>
        </w:rPr>
        <w:t>آذار</w:t>
      </w:r>
      <w:r>
        <w:rPr>
          <w:rFonts w:cs="Arial"/>
          <w:rtl/>
          <w:lang w:bidi="ar-IQ"/>
        </w:rPr>
        <w:t xml:space="preserve"> 2022</w:t>
      </w:r>
    </w:p>
    <w:p w:rsidR="005C43A0" w:rsidRPr="00BD176C" w:rsidRDefault="00BD176C" w:rsidP="005C43A0">
      <w:pPr>
        <w:rPr>
          <w:b/>
          <w:bCs/>
          <w:rtl/>
          <w:lang w:bidi="ar-IQ"/>
        </w:rPr>
      </w:pPr>
      <w:r>
        <w:rPr>
          <w:rFonts w:cs="Arial" w:hint="cs"/>
          <w:b/>
          <w:bCs/>
          <w:rtl/>
          <w:lang w:bidi="ar-IQ"/>
        </w:rPr>
        <w:t xml:space="preserve"> </w:t>
      </w:r>
      <w:r w:rsidR="005C43A0" w:rsidRPr="00BD176C">
        <w:rPr>
          <w:rFonts w:cs="Arial" w:hint="cs"/>
          <w:b/>
          <w:bCs/>
          <w:rtl/>
          <w:lang w:bidi="ar-IQ"/>
        </w:rPr>
        <w:t>الوظائف</w:t>
      </w:r>
      <w:r w:rsidR="005C43A0" w:rsidRPr="00BD176C">
        <w:rPr>
          <w:rFonts w:cs="Arial"/>
          <w:b/>
          <w:bCs/>
          <w:rtl/>
          <w:lang w:bidi="ar-IQ"/>
        </w:rPr>
        <w:t xml:space="preserve"> </w:t>
      </w:r>
      <w:r w:rsidR="005C43A0" w:rsidRPr="00BD176C">
        <w:rPr>
          <w:rFonts w:cs="Arial" w:hint="cs"/>
          <w:b/>
          <w:bCs/>
          <w:rtl/>
          <w:lang w:bidi="ar-IQ"/>
        </w:rPr>
        <w:t>التي</w:t>
      </w:r>
      <w:r w:rsidR="005C43A0" w:rsidRPr="00BD176C">
        <w:rPr>
          <w:rFonts w:cs="Arial"/>
          <w:b/>
          <w:bCs/>
          <w:rtl/>
          <w:lang w:bidi="ar-IQ"/>
        </w:rPr>
        <w:t xml:space="preserve"> </w:t>
      </w:r>
      <w:r w:rsidR="005C43A0" w:rsidRPr="00BD176C">
        <w:rPr>
          <w:rFonts w:cs="Arial" w:hint="cs"/>
          <w:b/>
          <w:bCs/>
          <w:rtl/>
          <w:lang w:bidi="ar-IQ"/>
        </w:rPr>
        <w:t>مارسها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١-</w:t>
      </w:r>
      <w:r w:rsidR="00BD176C"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التخطيط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القادسية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14/10 /2000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10/10/2006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٢-</w:t>
      </w:r>
      <w:r>
        <w:rPr>
          <w:rFonts w:cs="Arial" w:hint="cs"/>
          <w:rtl/>
          <w:lang w:bidi="ar-IQ"/>
        </w:rPr>
        <w:t>تدريسية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للبنات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10/10/ 2006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15/10/2014 </w:t>
      </w:r>
      <w:r>
        <w:rPr>
          <w:rFonts w:cs="Arial" w:hint="cs"/>
          <w:rtl/>
          <w:lang w:bidi="ar-IQ"/>
        </w:rPr>
        <w:t>الآداب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15/ 10/ 2014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للبنات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٣-</w:t>
      </w:r>
      <w:r w:rsidR="00BD176C">
        <w:rPr>
          <w:rFonts w:cs="Arial" w:hint="cs"/>
          <w:rtl/>
          <w:lang w:bidi="ar-IQ"/>
        </w:rPr>
        <w:t xml:space="preserve"> </w:t>
      </w:r>
      <w:bookmarkStart w:id="0" w:name="_GoBack"/>
      <w:bookmarkEnd w:id="0"/>
      <w:r>
        <w:rPr>
          <w:rFonts w:cs="Arial" w:hint="cs"/>
          <w:rtl/>
          <w:lang w:bidi="ar-IQ"/>
        </w:rPr>
        <w:t>مقرر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للبنات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5/9/2022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سادسا</w:t>
      </w:r>
      <w:r>
        <w:rPr>
          <w:rFonts w:cs="Arial"/>
          <w:rtl/>
          <w:lang w:bidi="ar-IQ"/>
        </w:rPr>
        <w:t xml:space="preserve">ʺ: </w:t>
      </w:r>
      <w:r>
        <w:rPr>
          <w:rFonts w:cs="Arial" w:hint="cs"/>
          <w:rtl/>
          <w:lang w:bidi="ar-IQ"/>
        </w:rPr>
        <w:t>الجهود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التدريسية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القادسية</w:t>
      </w: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 w:hint="eastAsia"/>
          <w:rtl/>
          <w:lang w:bidi="ar-IQ"/>
        </w:rPr>
        <w:t> 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الصرف</w:t>
      </w:r>
      <w:r>
        <w:rPr>
          <w:rFonts w:cs="Arial" w:hint="eastAsia"/>
          <w:rtl/>
          <w:lang w:bidi="ar-IQ"/>
        </w:rPr>
        <w:t> </w:t>
      </w:r>
      <w:r>
        <w:rPr>
          <w:rFonts w:cs="Arial" w:hint="cs"/>
          <w:rtl/>
          <w:lang w:bidi="ar-IQ"/>
        </w:rPr>
        <w:t>للمرحلةالأولى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القادسية</w:t>
      </w: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3- 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 w:hint="eastAsia"/>
          <w:rtl/>
          <w:lang w:bidi="ar-IQ"/>
        </w:rPr>
        <w:t> </w:t>
      </w:r>
      <w:r>
        <w:rPr>
          <w:rFonts w:cs="Arial" w:hint="cs"/>
          <w:rtl/>
          <w:lang w:bidi="ar-IQ"/>
        </w:rPr>
        <w:t>للمرحلة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4- </w:t>
      </w:r>
      <w:r>
        <w:rPr>
          <w:rFonts w:cs="Arial" w:hint="cs"/>
          <w:rtl/>
          <w:lang w:bidi="ar-IQ"/>
        </w:rPr>
        <w:t>البلاغة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</w:p>
    <w:p w:rsidR="005C43A0" w:rsidRDefault="005C43A0" w:rsidP="005C43A0">
      <w:pPr>
        <w:rPr>
          <w:rtl/>
          <w:lang w:bidi="ar-IQ"/>
        </w:rPr>
      </w:pPr>
      <w:r>
        <w:rPr>
          <w:rFonts w:cs="Arial"/>
          <w:rtl/>
          <w:lang w:bidi="ar-IQ"/>
        </w:rPr>
        <w:t>٥-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للبنات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</w:p>
    <w:sectPr w:rsidR="005C43A0" w:rsidSect="00062E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02C"/>
    <w:multiLevelType w:val="hybridMultilevel"/>
    <w:tmpl w:val="9EBC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D36ADD8">
      <w:start w:val="1"/>
      <w:numFmt w:val="decimal"/>
      <w:lvlText w:val="%2-"/>
      <w:lvlJc w:val="left"/>
      <w:pPr>
        <w:ind w:left="1440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3A0F"/>
    <w:multiLevelType w:val="hybridMultilevel"/>
    <w:tmpl w:val="1A8E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2708C"/>
    <w:multiLevelType w:val="hybridMultilevel"/>
    <w:tmpl w:val="DC98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A0"/>
    <w:rsid w:val="00062E7C"/>
    <w:rsid w:val="00215B32"/>
    <w:rsid w:val="00316AE0"/>
    <w:rsid w:val="003B512C"/>
    <w:rsid w:val="003F1CFD"/>
    <w:rsid w:val="00506529"/>
    <w:rsid w:val="005C43A0"/>
    <w:rsid w:val="006A4628"/>
    <w:rsid w:val="006B2BB4"/>
    <w:rsid w:val="00BD176C"/>
    <w:rsid w:val="00BE6555"/>
    <w:rsid w:val="00CE3B48"/>
    <w:rsid w:val="00E01C62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3A0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3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3A0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3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tesamsultan7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2023-04-15T08:05:00Z</dcterms:created>
  <dcterms:modified xsi:type="dcterms:W3CDTF">2023-04-15T08:48:00Z</dcterms:modified>
</cp:coreProperties>
</file>